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próximo curso. 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Como han solicitado el préstamo, tan solo tienen que adquirir el Workbook de Inglés y el Cahier de Francés (lo pueden comprar en el centro comunicándolo en secretaría)  y la agenda escolar. 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Todos los libros y la agenda escolar se entregarán en los primeros días de clase del curso 23-24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53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15"/>
        <w:gridCol w:w="1545"/>
        <w:gridCol w:w="1590"/>
        <w:tblGridChange w:id="0">
          <w:tblGrid>
            <w:gridCol w:w="7215"/>
            <w:gridCol w:w="1545"/>
            <w:gridCol w:w="15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LIBROS DE TEXTO DE 2º 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LIBROS DE PRÉSTAMO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Lengua Castellana y Literatura.Ed. SM ISBN. </w:t>
            </w:r>
            <w:r w:rsidDel="00000000" w:rsidR="00000000" w:rsidRPr="00000000">
              <w:rPr>
                <w:rtl w:val="0"/>
              </w:rPr>
              <w:t xml:space="preserve">9788498564648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Matemáticas.Ed. SM. ISBN.</w:t>
            </w:r>
            <w:r w:rsidDel="00000000" w:rsidR="00000000" w:rsidRPr="00000000">
              <w:rPr>
                <w:rtl w:val="0"/>
              </w:rPr>
              <w:t xml:space="preserve">9788498562200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Física y Química. Ed. SM.ISBN. </w:t>
            </w:r>
            <w:r w:rsidDel="00000000" w:rsidR="00000000" w:rsidRPr="00000000">
              <w:rPr>
                <w:rtl w:val="0"/>
              </w:rPr>
              <w:t xml:space="preserve">9788498561425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Geografía e Historia Ed. SM ISBN.</w:t>
            </w:r>
            <w:r w:rsidDel="00000000" w:rsidR="00000000" w:rsidRPr="00000000">
              <w:rPr>
                <w:rtl w:val="0"/>
              </w:rPr>
              <w:t xml:space="preserve">9788498561524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Inglés: </w:t>
            </w:r>
            <w:r w:rsidDel="00000000" w:rsidR="00000000" w:rsidRPr="00000000">
              <w:rPr>
                <w:rtl w:val="0"/>
              </w:rPr>
              <w:t xml:space="preserve">SYNCHRONIZE 2 Ed. Oxford</w:t>
            </w:r>
            <w:r w:rsidDel="00000000" w:rsidR="00000000" w:rsidRPr="00000000">
              <w:rPr>
                <w:rtl w:val="0"/>
              </w:rPr>
              <w:t xml:space="preserve">  ISBN: </w:t>
            </w:r>
            <w:r w:rsidDel="00000000" w:rsidR="00000000" w:rsidRPr="00000000">
              <w:rPr>
                <w:rtl w:val="0"/>
              </w:rPr>
              <w:t xml:space="preserve">9780194065955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Francés. Adomanía Ed. SM. ISBN.  </w:t>
            </w:r>
            <w:r w:rsidDel="00000000" w:rsidR="00000000" w:rsidRPr="00000000">
              <w:rPr>
                <w:rtl w:val="0"/>
              </w:rPr>
              <w:t xml:space="preserve">9788419102119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Religión. Ed. SM. EDEN HMMI 22.  ISBN.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Tecnología y Digitalización. Ed. SM. ISBN. </w:t>
            </w:r>
            <w:r w:rsidDel="00000000" w:rsidR="00000000" w:rsidRPr="00000000">
              <w:rPr>
                <w:rtl w:val="0"/>
              </w:rPr>
              <w:t xml:space="preserve">9788413928883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Educación Plástica, Visual  y Audiovisual.Ed. SM.  ISBN </w:t>
            </w:r>
            <w:r w:rsidDel="00000000" w:rsidR="00000000" w:rsidRPr="00000000">
              <w:rPr>
                <w:rtl w:val="0"/>
              </w:rPr>
              <w:t xml:space="preserve">9788413928784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Educación en Valores Cívicos y Éticos. Ed. SM . ISBN </w:t>
            </w:r>
            <w:r w:rsidDel="00000000" w:rsidR="00000000" w:rsidRPr="00000000">
              <w:rPr>
                <w:rtl w:val="0"/>
              </w:rPr>
              <w:t xml:space="preserve">9788413928821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Ciencias de la Computación 2º ESO Ed. Donostiarra. ISBN: </w:t>
            </w:r>
            <w:r w:rsidDel="00000000" w:rsidR="00000000" w:rsidRPr="00000000">
              <w:rPr>
                <w:rtl w:val="0"/>
              </w:rPr>
              <w:t xml:space="preserve">978-84-7063-675-2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 NECESARIO COMPRAR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PVP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right="56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Marcar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right="-408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 Una 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Francés. Adomanía  Ed. SM. ISBN.</w:t>
            </w:r>
            <w:r w:rsidDel="00000000" w:rsidR="00000000" w:rsidRPr="00000000">
              <w:rPr>
                <w:rtl w:val="0"/>
              </w:rPr>
              <w:t xml:space="preserve">9788491825012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16 €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Inglés. </w:t>
            </w:r>
            <w:r w:rsidDel="00000000" w:rsidR="00000000" w:rsidRPr="00000000">
              <w:rPr>
                <w:rtl w:val="0"/>
              </w:rPr>
              <w:t xml:space="preserve">SYNCHRONIZE 2 WB</w:t>
            </w:r>
            <w:r w:rsidDel="00000000" w:rsidR="00000000" w:rsidRPr="00000000">
              <w:rPr>
                <w:rtl w:val="0"/>
              </w:rPr>
              <w:t xml:space="preserve">  Ed Oxford  ISBN: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9780194065580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25 €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AGENDA ESCOLAR (DE VENTA EXCLUSIVA EN EL CENTRO)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6 €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 DE AULA Y EXCURSIONES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60 €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 a pagar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107 €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gridCol w:w="1980"/>
        <w:tblGridChange w:id="0">
          <w:tblGrid>
            <w:gridCol w:w="828"/>
            <w:gridCol w:w="108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ENTIDAD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SUCURSAL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DC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CUENTA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0" cy="692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ES38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0182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4016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after="709" w:lineRule="auto"/>
      <w:ind w:hanging="426"/>
      <w:jc w:val="center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C/ Marqués de Viana Nº 43 Madrid 28039  -  TFNO. 91 571 74 14      www.colegiosanjosemadrid.es          correo electrónico: colegio@colegiosanjosemadrid.com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709" w:line="240" w:lineRule="auto"/>
      <w:rPr>
        <w:rFonts w:ascii="Architects Daughter" w:cs="Architects Daughter" w:eastAsia="Architects Daughter" w:hAnsi="Architects Daughter"/>
        <w:color w:val="000000"/>
        <w:sz w:val="28"/>
        <w:szCs w:val="28"/>
      </w:rPr>
    </w:pPr>
    <w:r w:rsidDel="00000000" w:rsidR="00000000" w:rsidRPr="00000000">
      <w:rPr>
        <w:rFonts w:ascii="Architects Daughter" w:cs="Architects Daughter" w:eastAsia="Architects Daughter" w:hAnsi="Architects Daughter"/>
        <w:color w:val="000000"/>
        <w:rtl w:val="0"/>
      </w:rPr>
      <w:t xml:space="preserve">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rtl w:val="0"/>
      </w:rPr>
      <w:t xml:space="preserve">Colegio San José                     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sz w:val="28"/>
        <w:szCs w:val="28"/>
        <w:rtl w:val="0"/>
      </w:rPr>
      <w:t xml:space="preserve">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4829175</wp:posOffset>
          </wp:positionH>
          <wp:positionV relativeFrom="paragraph">
            <wp:posOffset>76200</wp:posOffset>
          </wp:positionV>
          <wp:extent cx="1552575" cy="752475"/>
          <wp:effectExtent b="0" l="0" r="0" t="0"/>
          <wp:wrapSquare wrapText="bothSides" distB="0" distT="0" distL="0" distR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-95247</wp:posOffset>
          </wp:positionH>
          <wp:positionV relativeFrom="paragraph">
            <wp:posOffset>76200</wp:posOffset>
          </wp:positionV>
          <wp:extent cx="570230" cy="641985"/>
          <wp:effectExtent b="0" l="0" r="0" t="0"/>
          <wp:wrapSquare wrapText="bothSides" distB="0" distT="0" distL="0" distR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Architects Daughter" w:cs="Architects Daughter" w:eastAsia="Architects Daughter" w:hAnsi="Architects Daughter"/>
        <w:color w:val="000000"/>
        <w:sz w:val="24"/>
        <w:szCs w:val="24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sz w:val="24"/>
        <w:szCs w:val="24"/>
        <w:rtl w:val="0"/>
      </w:rPr>
      <w:t xml:space="preserve">             </w:t>
    </w:r>
    <w:r w:rsidDel="00000000" w:rsidR="00000000" w:rsidRPr="00000000">
      <w:rPr>
        <w:rFonts w:ascii="Architects Daughter" w:cs="Architects Daughter" w:eastAsia="Architects Daughter" w:hAnsi="Architects Daughter"/>
        <w:color w:val="000000"/>
        <w:sz w:val="24"/>
        <w:szCs w:val="24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UqRCyt4T6YJH2GYwQzFCbKcFjA==">CgMxLjA4AHIhMUd6aXk0QnIyUmxWX1BQUzYya1E5N2YtVGNDTmppUVdH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2022-07-08T18:03:00Z</dcterms:created>
  <dc:creator>HMMI</dc:creator>
</cp:coreProperties>
</file>